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4E24" w14:textId="77777777" w:rsidR="00133C79" w:rsidRDefault="00133C79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3BDF13DE" w14:textId="77777777" w:rsidR="00AC6385" w:rsidRDefault="00AC6385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4237990C" w14:textId="3E3987B0" w:rsidR="00534AFA" w:rsidRPr="00534AFA" w:rsidRDefault="0018775D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628CA3DE" w14:textId="4546556F" w:rsidR="00E1403A" w:rsidRPr="00534AFA" w:rsidRDefault="00E1403A" w:rsidP="00E1403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531A06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7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petak,</w:t>
      </w:r>
    </w:p>
    <w:p w14:paraId="34AFB37B" w14:textId="1B57FB91" w:rsidR="00255765" w:rsidRPr="00534AFA" w:rsidRDefault="00531A06" w:rsidP="00E1403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21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 w:rsidR="00E1403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listopada 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 w:rsidR="00E1403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22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14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 w:rsidR="00E1403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00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E1403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E1403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E1403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u uredu ravnateljice 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346A339C" w14:textId="75BDB054" w:rsidR="00AC6385" w:rsidRDefault="00534AFA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4D6F3B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4444CBEA" w14:textId="77777777" w:rsidR="00683AB8" w:rsidRPr="00BA0CBA" w:rsidRDefault="00AC6385" w:rsidP="00683AB8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Sjednicu je sazva</w:t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predsjedni</w:t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E1403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odbora, pismenim pozivom broj: 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KLASA: 00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-0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/2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-01/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; URBROJ: 2186-145-04-2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-1 od  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17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listopada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683AB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83AB8" w:rsidRPr="00BA0CBA">
        <w:rPr>
          <w:rFonts w:ascii="Times New Roman" w:hAnsi="Times New Roman" w:cs="Times New Roman"/>
          <w:spacing w:val="-3"/>
          <w:sz w:val="24"/>
          <w:szCs w:val="24"/>
        </w:rPr>
        <w:t>. godine.</w:t>
      </w:r>
    </w:p>
    <w:p w14:paraId="71C50BC3" w14:textId="04296CEF" w:rsidR="00B530ED" w:rsidRPr="00BA0CBA" w:rsidRDefault="00B530ED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362697A" w14:textId="77777777" w:rsidR="0018775D" w:rsidRDefault="0018775D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CF7F756" w14:textId="734D9BE4" w:rsidR="008609F7" w:rsidRPr="0018775D" w:rsidRDefault="0018775D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azoč</w:t>
      </w: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ni 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</w:t>
      </w: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ovi</w:t>
      </w:r>
      <w:r w:rsidR="00534AFA"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odbora:</w:t>
      </w:r>
    </w:p>
    <w:p w14:paraId="677E33AA" w14:textId="39CF2BD6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Melita Mesarić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Lidija </w:t>
      </w:r>
      <w:proofErr w:type="spellStart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Cerovčec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osnivača,</w:t>
      </w:r>
    </w:p>
    <w:p w14:paraId="6F90E41C" w14:textId="6C9AAE00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Višnja Horvat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Smiljana Mudri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bookmarkStart w:id="0" w:name="_Hlk86992599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nastavnika i stručnih suradnika</w:t>
      </w:r>
      <w:bookmarkEnd w:id="0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50422A49" w14:textId="73D65C4B" w:rsidR="00BD0E1C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</w:t>
      </w:r>
    </w:p>
    <w:p w14:paraId="019F8EDA" w14:textId="5174D95A" w:rsidR="00E1403A" w:rsidRPr="000B6335" w:rsidRDefault="00E1403A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Romana Pošta – iz reda roditelja</w:t>
      </w:r>
    </w:p>
    <w:p w14:paraId="757F0E76" w14:textId="412E3948" w:rsidR="001616B9" w:rsidRPr="0018775D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51F0F4CD" w14:textId="71F7623E" w:rsidR="00067EBB" w:rsidRPr="00683AB8" w:rsidRDefault="001616B9" w:rsidP="00683AB8">
      <w:pPr>
        <w:pStyle w:val="Odlomakpopis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Mario Lešina -iz reda osnivača</w:t>
      </w:r>
      <w:r w:rsidR="007D70CB" w:rsidRP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BA6813B" w14:textId="77777777" w:rsidR="00E1403A" w:rsidRDefault="00E1403A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2B600310" w14:textId="0AC32671" w:rsidR="0018775D" w:rsidRDefault="0018775D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Melita Mesarić, predsjednica</w:t>
      </w:r>
    </w:p>
    <w:p w14:paraId="5EB78C74" w14:textId="77777777" w:rsidR="0018775D" w:rsidRDefault="0018775D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20431F8" w14:textId="39489586" w:rsidR="001616B9" w:rsidRPr="000B6335" w:rsidRDefault="0018775D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775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Sjednici prisustvuju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: Zdravka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ravnateljica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Darija </w:t>
      </w:r>
      <w:proofErr w:type="spellStart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Hirš</w:t>
      </w:r>
      <w:proofErr w:type="spellEnd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administrativna radnica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koja vodi zapisnik.</w:t>
      </w:r>
    </w:p>
    <w:p w14:paraId="568440A4" w14:textId="33729B10" w:rsidR="00190950" w:rsidRPr="00527DD2" w:rsidRDefault="004D6F3B" w:rsidP="00187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2AB0BD4E" w14:textId="77777777" w:rsidR="00190950" w:rsidRPr="00527DD2" w:rsidRDefault="00190950" w:rsidP="00190950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27DD2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271D8B8E" w14:textId="77777777" w:rsidR="00683AB8" w:rsidRPr="009B0BA3" w:rsidRDefault="00683AB8" w:rsidP="00683AB8">
      <w:pPr>
        <w:spacing w:after="0"/>
        <w:ind w:left="426" w:right="-283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9B0BA3">
        <w:rPr>
          <w:rFonts w:ascii="Times New Roman" w:hAnsi="Times New Roman" w:cs="Times New Roman"/>
          <w:sz w:val="24"/>
          <w:szCs w:val="24"/>
        </w:rPr>
        <w:t>1. Potvrđivanje mandata novog člana Školskog odbora – referent: predsjedavatelj</w:t>
      </w:r>
    </w:p>
    <w:p w14:paraId="337F8AB2" w14:textId="77777777" w:rsidR="00683AB8" w:rsidRPr="009B0BA3" w:rsidRDefault="00683AB8" w:rsidP="00683AB8">
      <w:pPr>
        <w:spacing w:after="0"/>
        <w:ind w:left="426" w:right="-283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9B0BA3">
        <w:rPr>
          <w:rFonts w:ascii="Times New Roman" w:hAnsi="Times New Roman" w:cs="Times New Roman"/>
          <w:sz w:val="24"/>
          <w:szCs w:val="24"/>
        </w:rPr>
        <w:t xml:space="preserve">   2. Prihvaćanje zapisnika s prethodne sjednice (1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BA3">
        <w:rPr>
          <w:rFonts w:ascii="Times New Roman" w:hAnsi="Times New Roman" w:cs="Times New Roman"/>
          <w:sz w:val="24"/>
          <w:szCs w:val="24"/>
        </w:rPr>
        <w:t xml:space="preserve">. sjednica) – referent: predsjedavatelj </w:t>
      </w:r>
    </w:p>
    <w:p w14:paraId="3EF8ACC6" w14:textId="77777777" w:rsidR="00683AB8" w:rsidRDefault="00683AB8" w:rsidP="00683AB8">
      <w:pPr>
        <w:spacing w:after="0"/>
        <w:ind w:left="426" w:right="-283" w:hanging="426"/>
        <w:rPr>
          <w:rFonts w:ascii="Times New Roman" w:hAnsi="Times New Roman" w:cs="Times New Roman"/>
          <w:sz w:val="24"/>
          <w:szCs w:val="24"/>
        </w:rPr>
      </w:pPr>
      <w:r w:rsidRPr="009B0BA3">
        <w:rPr>
          <w:rFonts w:ascii="Times New Roman" w:hAnsi="Times New Roman" w:cs="Times New Roman"/>
          <w:sz w:val="24"/>
          <w:szCs w:val="24"/>
        </w:rPr>
        <w:t xml:space="preserve">   3. Donošenje </w:t>
      </w:r>
      <w:r>
        <w:rPr>
          <w:rFonts w:ascii="Times New Roman" w:hAnsi="Times New Roman" w:cs="Times New Roman"/>
          <w:sz w:val="24"/>
          <w:szCs w:val="24"/>
        </w:rPr>
        <w:t>prethodne suglasnosti za zasnivanje radnog odnosa</w:t>
      </w:r>
      <w:r w:rsidRPr="009B0BA3">
        <w:rPr>
          <w:rFonts w:ascii="Times New Roman" w:hAnsi="Times New Roman" w:cs="Times New Roman"/>
          <w:sz w:val="24"/>
          <w:szCs w:val="24"/>
        </w:rPr>
        <w:t xml:space="preserve"> – referent: </w:t>
      </w: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65090729" w14:textId="77777777" w:rsidR="00683AB8" w:rsidRPr="00D61C77" w:rsidRDefault="00683AB8" w:rsidP="00683AB8">
      <w:pPr>
        <w:spacing w:after="0"/>
        <w:ind w:left="426" w:right="-283" w:hanging="426"/>
        <w:rPr>
          <w:rFonts w:ascii="Times New Roman" w:hAnsi="Times New Roman" w:cs="Times New Roman"/>
          <w:iCs/>
          <w:sz w:val="24"/>
          <w:szCs w:val="24"/>
        </w:rPr>
      </w:pPr>
      <w:r w:rsidRPr="00D61C77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C77">
        <w:rPr>
          <w:rFonts w:ascii="Times New Roman" w:hAnsi="Times New Roman" w:cs="Times New Roman"/>
          <w:iCs/>
          <w:sz w:val="24"/>
          <w:szCs w:val="24"/>
        </w:rPr>
        <w:t>4. Ostala pitanja</w:t>
      </w:r>
    </w:p>
    <w:p w14:paraId="1EED7573" w14:textId="77777777" w:rsidR="009B4C62" w:rsidRDefault="009B4C62" w:rsidP="00E1403A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DF88079" w14:textId="1D88A9F9" w:rsidR="00E1403A" w:rsidRPr="009B0BA3" w:rsidRDefault="00E1403A" w:rsidP="00E1403A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B0BA3">
        <w:rPr>
          <w:rFonts w:ascii="Times New Roman" w:hAnsi="Times New Roman" w:cs="Times New Roman"/>
          <w:b/>
          <w:spacing w:val="-3"/>
          <w:sz w:val="24"/>
          <w:szCs w:val="24"/>
        </w:rPr>
        <w:t>Ad.1)</w:t>
      </w:r>
      <w:r w:rsidRPr="009B0BA3">
        <w:rPr>
          <w:rFonts w:ascii="Times New Roman" w:hAnsi="Times New Roman" w:cs="Times New Roman"/>
          <w:b/>
          <w:sz w:val="24"/>
          <w:szCs w:val="24"/>
        </w:rPr>
        <w:t xml:space="preserve"> Potvrđivanje mandata novog člana Školskog odbora</w:t>
      </w:r>
    </w:p>
    <w:p w14:paraId="2165956C" w14:textId="4C677393" w:rsidR="00E1403A" w:rsidRPr="00F27D0B" w:rsidRDefault="00E1403A" w:rsidP="00E1403A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099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Jednoglasno je p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otvrđen mandat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Lidije </w:t>
      </w:r>
      <w:proofErr w:type="spellStart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Cerovčec</w:t>
      </w:r>
      <w:proofErr w:type="spellEnd"/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 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Školskog odbora iz reda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osnivača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 isti traje do kraja mandata cjelokupnog Školskog odbora. </w:t>
      </w:r>
      <w:r w:rsidRPr="00877C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5122268D" w14:textId="77777777" w:rsidR="00E1403A" w:rsidRPr="00330099" w:rsidRDefault="00E1403A" w:rsidP="00E1403A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262DD2A8" w14:textId="50E02652" w:rsidR="00E1403A" w:rsidRPr="000A39E6" w:rsidRDefault="00E1403A" w:rsidP="00E1403A">
      <w:pPr>
        <w:spacing w:after="0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39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Pr="000A39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Pr="000A39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Prihvaćanje zapisnika s prethodne sjednice (1</w:t>
      </w:r>
      <w:r w:rsidR="0068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0A39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46F72BEE" w14:textId="1779D7AC" w:rsidR="00E1403A" w:rsidRPr="000A39E6" w:rsidRDefault="00E1403A" w:rsidP="00E1403A">
      <w:pPr>
        <w:spacing w:after="0"/>
        <w:ind w:right="1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A39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Jednoglasno prihvaćen zapisnik sa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Pr="000A39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0A39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studenoga</w:t>
      </w:r>
      <w:r w:rsidRPr="000A39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2022. godine.</w:t>
      </w:r>
    </w:p>
    <w:p w14:paraId="135D2C72" w14:textId="77777777" w:rsidR="00E1403A" w:rsidRDefault="00E1403A" w:rsidP="00E1403A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14:paraId="36FC41D1" w14:textId="77777777" w:rsidR="00683AB8" w:rsidRDefault="00E1403A" w:rsidP="00E1403A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Ad.</w:t>
      </w:r>
      <w:r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3</w:t>
      </w:r>
      <w:r w:rsidRPr="00BE7737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) </w:t>
      </w:r>
      <w:r w:rsidRPr="00BE7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Donošenje </w:t>
      </w:r>
      <w:r w:rsidR="00683AB8">
        <w:rPr>
          <w:rFonts w:ascii="Times New Roman" w:hAnsi="Times New Roman" w:cs="Times New Roman"/>
          <w:b/>
          <w:spacing w:val="-3"/>
          <w:sz w:val="24"/>
          <w:szCs w:val="24"/>
        </w:rPr>
        <w:t>Prethodne suglasnosti za zasnivanje radnog odnosa</w:t>
      </w:r>
    </w:p>
    <w:p w14:paraId="525DD024" w14:textId="77777777" w:rsidR="00683AB8" w:rsidRPr="009029F9" w:rsidRDefault="00683AB8" w:rsidP="00683AB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I.</w:t>
      </w:r>
    </w:p>
    <w:p w14:paraId="7406CC5E" w14:textId="77777777" w:rsidR="00683AB8" w:rsidRPr="009029F9" w:rsidRDefault="00683AB8" w:rsidP="00683AB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Daje se prethodna suglasnost </w:t>
      </w: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5720E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</w:t>
      </w:r>
      <w:r w:rsidRPr="005720EE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a temelju javnog natječaja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objavljenog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mrežnim stranicama i oglasnoj ploči Zavoda za zapošljavanje i Škole od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3. listopada 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do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11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listopada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 godine, za:</w:t>
      </w:r>
    </w:p>
    <w:p w14:paraId="43DB2371" w14:textId="77777777" w:rsidR="00683AB8" w:rsidRPr="00D90342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B1273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Anamariju </w:t>
      </w:r>
      <w:proofErr w:type="spellStart"/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Podgorelec</w:t>
      </w:r>
      <w:proofErr w:type="spellEnd"/>
      <w:r w:rsidRPr="00B1273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,</w:t>
      </w:r>
      <w:r w:rsidRPr="009029F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  <w:r w:rsidRPr="009029F9">
        <w:rPr>
          <w:rFonts w:ascii="Times New Roman" w:hAnsi="Times New Roman" w:cs="Times New Roman"/>
          <w:bCs/>
          <w:iCs/>
          <w:spacing w:val="-3"/>
          <w:sz w:val="24"/>
          <w:szCs w:val="24"/>
        </w:rPr>
        <w:t>magistra edukacije njemačkog jezika i književnosti i magistra pedagogije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,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radnom mjestu nastavnice njemačkog jezika,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puno radno vrijeme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određeno vrijeme </w:t>
      </w:r>
      <w:r w:rsidRPr="00D903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D903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studenoga</w:t>
      </w:r>
      <w:r w:rsidRPr="00D903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2022. godine </w:t>
      </w:r>
      <w:r w:rsidRPr="00D90342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do povratka odsutne radnice J. M. na rad,</w:t>
      </w:r>
    </w:p>
    <w:p w14:paraId="48EB721A" w14:textId="77777777" w:rsidR="00683AB8" w:rsidRPr="000A23BB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0A23BB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- Teodor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u</w:t>
      </w:r>
      <w:r w:rsidRPr="000A23BB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</w:t>
      </w:r>
      <w:proofErr w:type="spellStart"/>
      <w:r w:rsidRPr="000A23BB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Gerbus</w:t>
      </w:r>
      <w:proofErr w:type="spellEnd"/>
      <w:r w:rsidRPr="000A23BB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, magistra edukacije njemačkog jezika i književnosti i magistra sociologije                                                                 na </w:t>
      </w:r>
      <w:r w:rsidRPr="000A23B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radnom mjestu nastavnice njemačkog jezika,</w:t>
      </w:r>
      <w:r w:rsidRPr="000A23B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 puno radno vrijeme</w:t>
      </w:r>
      <w:r w:rsidRPr="000A23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određeno vrijeme od 2. studenoga 2022. godine </w:t>
      </w:r>
      <w:r w:rsidRPr="000A23BB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do povratka odsutne radnice B. M.K. na rad,</w:t>
      </w:r>
    </w:p>
    <w:p w14:paraId="0B85374D" w14:textId="77777777" w:rsidR="00683AB8" w:rsidRPr="000A23BB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A23BB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- </w:t>
      </w:r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Martin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u</w:t>
      </w:r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Hrkač</w:t>
      </w:r>
      <w:r w:rsidRPr="000A23BB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, magistra hrvatskog jezika i književnosti, na </w:t>
      </w:r>
      <w:r w:rsidRPr="000A23B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radnom mjestu nastavnice hrvatskog jezika,</w:t>
      </w:r>
      <w:r w:rsidRPr="000A23B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puno radno vrijeme</w:t>
      </w:r>
      <w:r w:rsidRPr="000A23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neodređeno vrijeme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0A23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studenoga</w:t>
      </w:r>
      <w:r w:rsidRPr="000A23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2022. godine, </w:t>
      </w:r>
    </w:p>
    <w:p w14:paraId="10A72F03" w14:textId="77777777" w:rsidR="00683AB8" w:rsidRPr="00867204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8672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- </w:t>
      </w:r>
      <w:r w:rsidRPr="008672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Esmeraldu </w:t>
      </w:r>
      <w:proofErr w:type="spellStart"/>
      <w:r w:rsidRPr="008672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Slaviček</w:t>
      </w:r>
      <w:proofErr w:type="spellEnd"/>
      <w:r w:rsidRPr="008672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  <w:r w:rsidRPr="00867204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magistra psihologije, </w:t>
      </w:r>
      <w:r w:rsidRPr="008672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na </w:t>
      </w:r>
      <w:r w:rsidRPr="00867204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radnom mjestu nastavnice psihologije,</w:t>
      </w:r>
      <w:r w:rsidRPr="0086720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nepuno radno vrijeme - ukupno 4 sata tjedno (2 sata nastave tjedno)</w:t>
      </w:r>
      <w:r w:rsidRPr="008672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određeno vrijeme od 31. listopada 2022. godine </w:t>
      </w:r>
      <w:r w:rsidRPr="008672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do </w:t>
      </w:r>
      <w:r w:rsidRPr="008672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lastRenderedPageBreak/>
        <w:t>povratka odsutne radnice M J. na rad,</w:t>
      </w:r>
    </w:p>
    <w:p w14:paraId="78C335BE" w14:textId="77777777" w:rsidR="00683AB8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</w:p>
    <w:p w14:paraId="73F1A7F1" w14:textId="77777777" w:rsidR="00683AB8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</w:p>
    <w:p w14:paraId="18C4B460" w14:textId="77777777" w:rsidR="00683AB8" w:rsidRPr="00241704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2417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- </w:t>
      </w:r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Sanelu </w:t>
      </w:r>
      <w:proofErr w:type="spellStart"/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Đurkan</w:t>
      </w:r>
      <w:proofErr w:type="spellEnd"/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</w:t>
      </w:r>
      <w:proofErr w:type="spellStart"/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Kompari</w:t>
      </w:r>
      <w:proofErr w:type="spellEnd"/>
      <w:r w:rsidRPr="00241704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magistra edukacije hrvatskog jezika i književnosti i magistra edukacije </w:t>
      </w:r>
      <w:r w:rsidRPr="002417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sociologije, na </w:t>
      </w:r>
      <w:r w:rsidRPr="00241704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radnom mjestu nastavnice sociologije,</w:t>
      </w:r>
      <w:r w:rsidRPr="0024170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 nepuno radno vrijeme - ukupno 24 sata tjedno (13 sati nastave tjedno)</w:t>
      </w:r>
      <w:r w:rsidRPr="002417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neodređeno vrijeme od 2. studenoga 2022. godine.</w:t>
      </w:r>
    </w:p>
    <w:p w14:paraId="4D488909" w14:textId="77777777" w:rsidR="00683AB8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  <w:lang w:eastAsia="hr-HR"/>
        </w:rPr>
      </w:pPr>
    </w:p>
    <w:p w14:paraId="72BE0704" w14:textId="77777777" w:rsidR="00683AB8" w:rsidRPr="00327C72" w:rsidRDefault="00683AB8" w:rsidP="00683AB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B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Daje se prethodna suglasnost za 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zasnivanje radnog odnosa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na temelju članka 107. točka 10. podstavka 1. Zakona o odgoju i obrazovanju u osnovnoj i srednjoj školi - 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zasnivanje radnog odnosa bez natječaja kada obavljanje poslova ne trpi odgodu,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nema još suglasnosti Ministarstva znanosti i obrazovanja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za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popunu radnog mjesta, za:</w:t>
      </w:r>
    </w:p>
    <w:p w14:paraId="7F20221B" w14:textId="77777777" w:rsidR="00683AB8" w:rsidRDefault="00683AB8" w:rsidP="006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hr-HR"/>
        </w:rPr>
      </w:pP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Anit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Car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dipl. ing., na radnom mjestu nastavnice prehrane sportaša, </w:t>
      </w:r>
      <w:r w:rsidRPr="00327C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nepuno radno vrijeme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- ukupno 2 sata tjedno </w:t>
      </w:r>
      <w:r w:rsidRPr="00327C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(1 sat nastave tjedno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)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Pr="00F11D9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određeno vrijeme od 31 listopada  2022.  godine do popune radnog mjesta na temelju natječaja ili na drugi propisan način, ali ne dulje od 60 dana,</w:t>
      </w:r>
    </w:p>
    <w:p w14:paraId="0EC9572E" w14:textId="77777777" w:rsidR="00683AB8" w:rsidRPr="00F11D99" w:rsidRDefault="00683AB8" w:rsidP="006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Juric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proofErr w:type="spellStart"/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Šitum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</w:t>
      </w:r>
      <w:proofErr w:type="spellEnd"/>
      <w:r w:rsidRPr="00327C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,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profesor engleskog jezika i književnosti i sociologije, na radno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mjest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nastavnika engleskog jezika, nepuno radno vrijeme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– ukupno 10 sati tjedno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(5 sati nastave tjedno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),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određeno vrijeme od 31. listopada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327C7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godine do </w:t>
      </w:r>
      <w:r w:rsidRPr="00F11D9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popune radnog mjesta na temelju natječaja ili na drugi propisan način, ali ne dulje od 60 dana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D222C71" w14:textId="77777777" w:rsidR="00683AB8" w:rsidRDefault="00683AB8" w:rsidP="00683AB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030FD5C1" w14:textId="77777777" w:rsidR="00683AB8" w:rsidRPr="007E360E" w:rsidRDefault="00683AB8" w:rsidP="00683AB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E360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II.</w:t>
      </w:r>
    </w:p>
    <w:p w14:paraId="1187F368" w14:textId="77777777" w:rsidR="00683AB8" w:rsidRPr="007E360E" w:rsidRDefault="00683AB8" w:rsidP="0068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E360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Na temelju suglasnosti iz članka I. ove Odluke ravnateljica Škole donijet će odluku o zasnivanju radnog odnosa te sklopiti ugovor o radu s gore imenovan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ima</w:t>
      </w:r>
      <w:r w:rsidRPr="007E360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7E360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2791894B" w14:textId="77777777" w:rsidR="00683AB8" w:rsidRPr="007E360E" w:rsidRDefault="00683AB8" w:rsidP="00683AB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</w:p>
    <w:p w14:paraId="6FE8D5C5" w14:textId="77777777" w:rsidR="00683AB8" w:rsidRDefault="00683AB8" w:rsidP="00E1403A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87EC2DD" w14:textId="0675CA91" w:rsidR="00E1403A" w:rsidRPr="00BE7737" w:rsidRDefault="00E1403A" w:rsidP="00E1403A">
      <w:pPr>
        <w:tabs>
          <w:tab w:val="left" w:pos="426"/>
        </w:tabs>
        <w:spacing w:after="0"/>
        <w:ind w:left="426" w:right="1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7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95B9E73" w14:textId="602352CB" w:rsidR="00E1403A" w:rsidRPr="00DF6F50" w:rsidRDefault="00E1403A" w:rsidP="00683AB8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ab/>
      </w: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Budući da je bio iscrpljen dnevni red i svi su predmeti predviđeni dnevnim redom bili raspravljeni, predsjedavatelj sjednice Školskog odbora zaključio je sjednicu u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30</w:t>
      </w: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sati.</w:t>
      </w:r>
    </w:p>
    <w:p w14:paraId="2ADA7BC5" w14:textId="77777777" w:rsidR="00E1403A" w:rsidRPr="00DF6F50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ACAEDD0" w14:textId="77777777" w:rsidR="00E1403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1215B5" w14:textId="77777777" w:rsidR="00E1403A" w:rsidRPr="00534AF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2ED7B618" w14:textId="5E5A5256" w:rsidR="00E1403A" w:rsidRPr="00534AFA" w:rsidRDefault="00683AB8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Darija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Hirš</w:t>
      </w:r>
      <w:proofErr w:type="spellEnd"/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E140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E1403A"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24717B94" w14:textId="77777777" w:rsidR="00E1403A" w:rsidRPr="00534AF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Melita Mesarić, dipl.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09EB3D5" w14:textId="000DF485" w:rsidR="00E1403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26A4DD0" w14:textId="3337E095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1AF8834" w14:textId="4608DEB9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D554303" w14:textId="2AF8B8D6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2D7AF0E" w14:textId="4763603C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A6FC7D2" w14:textId="3D519DF4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F256B3C" w14:textId="598FD594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E018779" w14:textId="1BB71EB3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B2188AD" w14:textId="77777777" w:rsidR="00375285" w:rsidRDefault="00375285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1" w:name="_GoBack"/>
      <w:bookmarkEnd w:id="1"/>
    </w:p>
    <w:p w14:paraId="5365CEC4" w14:textId="2583C677" w:rsidR="00E1403A" w:rsidRPr="00534AF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</w:p>
    <w:p w14:paraId="03BA0D9F" w14:textId="77777777" w:rsidR="00E1403A" w:rsidRPr="00534AFA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-2</w:t>
      </w:r>
    </w:p>
    <w:p w14:paraId="13A94D21" w14:textId="645311A3" w:rsidR="00E1403A" w:rsidRPr="00DF6F50" w:rsidRDefault="00E1403A" w:rsidP="00E1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 w:rsidR="00683A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listopada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.godine</w:t>
      </w:r>
    </w:p>
    <w:p w14:paraId="438E0238" w14:textId="10EB0581" w:rsidR="009428C4" w:rsidRDefault="009428C4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6C4985D2" w14:textId="77777777" w:rsidR="00E1403A" w:rsidRDefault="00E1403A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sectPr w:rsidR="00E1403A" w:rsidSect="00C55A82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4AD5" w14:textId="77777777" w:rsidR="00DC2D77" w:rsidRDefault="00DC2D77">
      <w:pPr>
        <w:spacing w:after="0" w:line="240" w:lineRule="auto"/>
      </w:pPr>
      <w:r>
        <w:separator/>
      </w:r>
    </w:p>
  </w:endnote>
  <w:endnote w:type="continuationSeparator" w:id="0">
    <w:p w14:paraId="240E6BF0" w14:textId="77777777" w:rsidR="00DC2D77" w:rsidRDefault="00D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DC2D77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DC2D77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85C4A" w14:textId="77777777" w:rsidR="00DC2D77" w:rsidRDefault="00DC2D77">
      <w:pPr>
        <w:spacing w:after="0" w:line="240" w:lineRule="auto"/>
      </w:pPr>
      <w:r>
        <w:separator/>
      </w:r>
    </w:p>
  </w:footnote>
  <w:footnote w:type="continuationSeparator" w:id="0">
    <w:p w14:paraId="6D6D5DAB" w14:textId="77777777" w:rsidR="00DC2D77" w:rsidRDefault="00DC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807CD5"/>
    <w:multiLevelType w:val="hybridMultilevel"/>
    <w:tmpl w:val="517E9E14"/>
    <w:lvl w:ilvl="0" w:tplc="BFBABE3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23CD2"/>
    <w:rsid w:val="00027CDB"/>
    <w:rsid w:val="0004157A"/>
    <w:rsid w:val="00046A06"/>
    <w:rsid w:val="0005528F"/>
    <w:rsid w:val="00055AE0"/>
    <w:rsid w:val="00056568"/>
    <w:rsid w:val="00067EBB"/>
    <w:rsid w:val="00074397"/>
    <w:rsid w:val="000A234E"/>
    <w:rsid w:val="000A39E6"/>
    <w:rsid w:val="000A5522"/>
    <w:rsid w:val="000A5AE0"/>
    <w:rsid w:val="000C56A2"/>
    <w:rsid w:val="000D252A"/>
    <w:rsid w:val="000E08B3"/>
    <w:rsid w:val="000E1799"/>
    <w:rsid w:val="000E5C5D"/>
    <w:rsid w:val="00107F34"/>
    <w:rsid w:val="00111AEB"/>
    <w:rsid w:val="00112794"/>
    <w:rsid w:val="00115FFA"/>
    <w:rsid w:val="00123D3D"/>
    <w:rsid w:val="001265C9"/>
    <w:rsid w:val="00133C79"/>
    <w:rsid w:val="00157497"/>
    <w:rsid w:val="001616B9"/>
    <w:rsid w:val="00162946"/>
    <w:rsid w:val="00174872"/>
    <w:rsid w:val="0018775D"/>
    <w:rsid w:val="00190950"/>
    <w:rsid w:val="00193A3F"/>
    <w:rsid w:val="001A392B"/>
    <w:rsid w:val="001A6CA7"/>
    <w:rsid w:val="001B29D8"/>
    <w:rsid w:val="001C04DF"/>
    <w:rsid w:val="001C09ED"/>
    <w:rsid w:val="001C2FB9"/>
    <w:rsid w:val="001C4172"/>
    <w:rsid w:val="001C71C9"/>
    <w:rsid w:val="001E7D60"/>
    <w:rsid w:val="001F0B91"/>
    <w:rsid w:val="001F6835"/>
    <w:rsid w:val="00204286"/>
    <w:rsid w:val="00214AD0"/>
    <w:rsid w:val="00215D07"/>
    <w:rsid w:val="0022447E"/>
    <w:rsid w:val="00231651"/>
    <w:rsid w:val="00235246"/>
    <w:rsid w:val="002409CB"/>
    <w:rsid w:val="00255765"/>
    <w:rsid w:val="002650CB"/>
    <w:rsid w:val="00285493"/>
    <w:rsid w:val="002B029B"/>
    <w:rsid w:val="002B2CD7"/>
    <w:rsid w:val="002D2D1A"/>
    <w:rsid w:val="002D7A7C"/>
    <w:rsid w:val="002D7E8C"/>
    <w:rsid w:val="002E2256"/>
    <w:rsid w:val="002E32DD"/>
    <w:rsid w:val="002E5F97"/>
    <w:rsid w:val="002E7867"/>
    <w:rsid w:val="002F2079"/>
    <w:rsid w:val="002F59C1"/>
    <w:rsid w:val="00302345"/>
    <w:rsid w:val="00303FCA"/>
    <w:rsid w:val="00316287"/>
    <w:rsid w:val="0032047E"/>
    <w:rsid w:val="00327C72"/>
    <w:rsid w:val="00330099"/>
    <w:rsid w:val="00340F24"/>
    <w:rsid w:val="003740B7"/>
    <w:rsid w:val="00375285"/>
    <w:rsid w:val="0037734A"/>
    <w:rsid w:val="0038390E"/>
    <w:rsid w:val="003931C1"/>
    <w:rsid w:val="003A1B44"/>
    <w:rsid w:val="003B6BA0"/>
    <w:rsid w:val="003D551E"/>
    <w:rsid w:val="0040679E"/>
    <w:rsid w:val="0042453C"/>
    <w:rsid w:val="0043071A"/>
    <w:rsid w:val="00434380"/>
    <w:rsid w:val="0045141B"/>
    <w:rsid w:val="004605FB"/>
    <w:rsid w:val="004705D7"/>
    <w:rsid w:val="004736C8"/>
    <w:rsid w:val="00485E71"/>
    <w:rsid w:val="00487526"/>
    <w:rsid w:val="00495770"/>
    <w:rsid w:val="004B310C"/>
    <w:rsid w:val="004D6F3B"/>
    <w:rsid w:val="004E0273"/>
    <w:rsid w:val="004F38CE"/>
    <w:rsid w:val="004F4515"/>
    <w:rsid w:val="004F7FE3"/>
    <w:rsid w:val="0050009B"/>
    <w:rsid w:val="00522935"/>
    <w:rsid w:val="00527DD2"/>
    <w:rsid w:val="00531A06"/>
    <w:rsid w:val="00534509"/>
    <w:rsid w:val="00534AFA"/>
    <w:rsid w:val="00581F91"/>
    <w:rsid w:val="0058207C"/>
    <w:rsid w:val="00585BDF"/>
    <w:rsid w:val="00590232"/>
    <w:rsid w:val="00591B88"/>
    <w:rsid w:val="00594FCD"/>
    <w:rsid w:val="005B1D18"/>
    <w:rsid w:val="005B7730"/>
    <w:rsid w:val="005C0638"/>
    <w:rsid w:val="005D58F8"/>
    <w:rsid w:val="00627B69"/>
    <w:rsid w:val="006511F5"/>
    <w:rsid w:val="00670FBE"/>
    <w:rsid w:val="0068076A"/>
    <w:rsid w:val="00683AB8"/>
    <w:rsid w:val="0068570B"/>
    <w:rsid w:val="006A1738"/>
    <w:rsid w:val="006A7B2A"/>
    <w:rsid w:val="006C05CE"/>
    <w:rsid w:val="006D5E03"/>
    <w:rsid w:val="006E7CB0"/>
    <w:rsid w:val="006F10DC"/>
    <w:rsid w:val="006F5B97"/>
    <w:rsid w:val="006F7530"/>
    <w:rsid w:val="00711B18"/>
    <w:rsid w:val="00721CD9"/>
    <w:rsid w:val="007239B7"/>
    <w:rsid w:val="007304F4"/>
    <w:rsid w:val="00746CBE"/>
    <w:rsid w:val="00752CBC"/>
    <w:rsid w:val="00755199"/>
    <w:rsid w:val="00764754"/>
    <w:rsid w:val="0077791A"/>
    <w:rsid w:val="00787731"/>
    <w:rsid w:val="0079789E"/>
    <w:rsid w:val="007A4FF8"/>
    <w:rsid w:val="007B0742"/>
    <w:rsid w:val="007B6C3B"/>
    <w:rsid w:val="007B7927"/>
    <w:rsid w:val="007D3883"/>
    <w:rsid w:val="007D70CB"/>
    <w:rsid w:val="007E5144"/>
    <w:rsid w:val="007F3EC8"/>
    <w:rsid w:val="007F7994"/>
    <w:rsid w:val="00804B06"/>
    <w:rsid w:val="008079F3"/>
    <w:rsid w:val="00810952"/>
    <w:rsid w:val="008214A3"/>
    <w:rsid w:val="008252E2"/>
    <w:rsid w:val="00837FCC"/>
    <w:rsid w:val="00845499"/>
    <w:rsid w:val="008609F7"/>
    <w:rsid w:val="00864BE5"/>
    <w:rsid w:val="00870C75"/>
    <w:rsid w:val="00871F20"/>
    <w:rsid w:val="00877C06"/>
    <w:rsid w:val="00881F0E"/>
    <w:rsid w:val="00897A40"/>
    <w:rsid w:val="008A09B1"/>
    <w:rsid w:val="008A2CA0"/>
    <w:rsid w:val="008B31CA"/>
    <w:rsid w:val="008E7E28"/>
    <w:rsid w:val="008F0C5E"/>
    <w:rsid w:val="008F53D6"/>
    <w:rsid w:val="00905902"/>
    <w:rsid w:val="00905B80"/>
    <w:rsid w:val="00914C91"/>
    <w:rsid w:val="009428C4"/>
    <w:rsid w:val="00947798"/>
    <w:rsid w:val="00961CB4"/>
    <w:rsid w:val="00990EA5"/>
    <w:rsid w:val="00992F47"/>
    <w:rsid w:val="009A4F08"/>
    <w:rsid w:val="009B4C62"/>
    <w:rsid w:val="009C30D5"/>
    <w:rsid w:val="009D55C5"/>
    <w:rsid w:val="009D7D68"/>
    <w:rsid w:val="009F1652"/>
    <w:rsid w:val="009F75E7"/>
    <w:rsid w:val="00A10B72"/>
    <w:rsid w:val="00A33107"/>
    <w:rsid w:val="00A3769C"/>
    <w:rsid w:val="00A40D39"/>
    <w:rsid w:val="00A42E1F"/>
    <w:rsid w:val="00A6497D"/>
    <w:rsid w:val="00A71166"/>
    <w:rsid w:val="00A85435"/>
    <w:rsid w:val="00A94302"/>
    <w:rsid w:val="00A960C4"/>
    <w:rsid w:val="00AA134E"/>
    <w:rsid w:val="00AA4FB4"/>
    <w:rsid w:val="00AA57FE"/>
    <w:rsid w:val="00AA6CC6"/>
    <w:rsid w:val="00AB6BCB"/>
    <w:rsid w:val="00AC6385"/>
    <w:rsid w:val="00AD30E3"/>
    <w:rsid w:val="00AF1DC2"/>
    <w:rsid w:val="00AF283C"/>
    <w:rsid w:val="00B0644C"/>
    <w:rsid w:val="00B14E5A"/>
    <w:rsid w:val="00B17D6B"/>
    <w:rsid w:val="00B25CAD"/>
    <w:rsid w:val="00B26F3F"/>
    <w:rsid w:val="00B30BC6"/>
    <w:rsid w:val="00B31A4C"/>
    <w:rsid w:val="00B530ED"/>
    <w:rsid w:val="00B540C4"/>
    <w:rsid w:val="00B55DFB"/>
    <w:rsid w:val="00B66B5B"/>
    <w:rsid w:val="00B717C7"/>
    <w:rsid w:val="00B76442"/>
    <w:rsid w:val="00B91FD8"/>
    <w:rsid w:val="00BA0CBA"/>
    <w:rsid w:val="00BA209D"/>
    <w:rsid w:val="00BA2177"/>
    <w:rsid w:val="00BB6D42"/>
    <w:rsid w:val="00BD0E1C"/>
    <w:rsid w:val="00BE2CCF"/>
    <w:rsid w:val="00C217D2"/>
    <w:rsid w:val="00C22E32"/>
    <w:rsid w:val="00C338A8"/>
    <w:rsid w:val="00C536FC"/>
    <w:rsid w:val="00C55A82"/>
    <w:rsid w:val="00C631E6"/>
    <w:rsid w:val="00C75FEC"/>
    <w:rsid w:val="00C82FDF"/>
    <w:rsid w:val="00C929EB"/>
    <w:rsid w:val="00C93765"/>
    <w:rsid w:val="00CA351A"/>
    <w:rsid w:val="00CB4F67"/>
    <w:rsid w:val="00CB50B7"/>
    <w:rsid w:val="00CB5FD9"/>
    <w:rsid w:val="00CD70BF"/>
    <w:rsid w:val="00CE601E"/>
    <w:rsid w:val="00CF106D"/>
    <w:rsid w:val="00D005BA"/>
    <w:rsid w:val="00D015ED"/>
    <w:rsid w:val="00D07C16"/>
    <w:rsid w:val="00D1215B"/>
    <w:rsid w:val="00D137E5"/>
    <w:rsid w:val="00D231EB"/>
    <w:rsid w:val="00D24577"/>
    <w:rsid w:val="00D400EB"/>
    <w:rsid w:val="00D4214E"/>
    <w:rsid w:val="00D538D2"/>
    <w:rsid w:val="00D65FAA"/>
    <w:rsid w:val="00D66CDB"/>
    <w:rsid w:val="00D66F4D"/>
    <w:rsid w:val="00D71C36"/>
    <w:rsid w:val="00D81D0A"/>
    <w:rsid w:val="00DA0A32"/>
    <w:rsid w:val="00DA592A"/>
    <w:rsid w:val="00DC2D77"/>
    <w:rsid w:val="00DD409F"/>
    <w:rsid w:val="00DD5DED"/>
    <w:rsid w:val="00DE387D"/>
    <w:rsid w:val="00DE481C"/>
    <w:rsid w:val="00DF640E"/>
    <w:rsid w:val="00DF6F50"/>
    <w:rsid w:val="00E1403A"/>
    <w:rsid w:val="00E162FD"/>
    <w:rsid w:val="00E2054B"/>
    <w:rsid w:val="00E2317E"/>
    <w:rsid w:val="00E3621F"/>
    <w:rsid w:val="00E413FE"/>
    <w:rsid w:val="00E438CB"/>
    <w:rsid w:val="00E43D18"/>
    <w:rsid w:val="00E53179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4F53"/>
    <w:rsid w:val="00EB5E85"/>
    <w:rsid w:val="00EB66F3"/>
    <w:rsid w:val="00ED3C18"/>
    <w:rsid w:val="00EE0969"/>
    <w:rsid w:val="00F0118F"/>
    <w:rsid w:val="00F023B5"/>
    <w:rsid w:val="00F0351F"/>
    <w:rsid w:val="00F13E4B"/>
    <w:rsid w:val="00F20234"/>
    <w:rsid w:val="00F643C1"/>
    <w:rsid w:val="00F7055F"/>
    <w:rsid w:val="00F76965"/>
    <w:rsid w:val="00F865C4"/>
    <w:rsid w:val="00FB2F11"/>
    <w:rsid w:val="00FB3819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186C-404E-4DC9-9391-7572F906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2022-12-07T07:46:00Z</dcterms:created>
  <dcterms:modified xsi:type="dcterms:W3CDTF">2022-12-07T07:53:00Z</dcterms:modified>
</cp:coreProperties>
</file>